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02" w:rsidRDefault="003150B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黄河水利职业技术学院</w:t>
      </w:r>
    </w:p>
    <w:p w:rsidR="00712A02" w:rsidRDefault="003150B0">
      <w:pPr>
        <w:spacing w:line="600" w:lineRule="exact"/>
        <w:jc w:val="center"/>
        <w:rPr>
          <w:rFonts w:ascii="方正小标宋简体" w:eastAsia="方正小标宋简体" w:hAnsi="仿宋"/>
          <w:kern w:val="20"/>
          <w:sz w:val="44"/>
          <w:szCs w:val="44"/>
        </w:rPr>
      </w:pPr>
      <w:r>
        <w:rPr>
          <w:rFonts w:ascii="方正小标宋简体" w:eastAsia="方正小标宋简体" w:hAnsi="仿宋" w:hint="eastAsia"/>
          <w:kern w:val="20"/>
          <w:sz w:val="44"/>
          <w:szCs w:val="44"/>
        </w:rPr>
        <w:t>2021届毕业生就业</w:t>
      </w:r>
      <w:proofErr w:type="gramStart"/>
      <w:r>
        <w:rPr>
          <w:rFonts w:ascii="方正小标宋简体" w:eastAsia="方正小标宋简体" w:hAnsi="仿宋" w:hint="eastAsia"/>
          <w:kern w:val="20"/>
          <w:sz w:val="44"/>
          <w:szCs w:val="44"/>
        </w:rPr>
        <w:t>双选会及</w:t>
      </w:r>
      <w:proofErr w:type="gramEnd"/>
      <w:r>
        <w:rPr>
          <w:rFonts w:ascii="方正小标宋简体" w:eastAsia="方正小标宋简体" w:hAnsi="仿宋" w:hint="eastAsia"/>
          <w:kern w:val="20"/>
          <w:sz w:val="44"/>
          <w:szCs w:val="44"/>
        </w:rPr>
        <w:t>分类</w:t>
      </w:r>
      <w:proofErr w:type="gramStart"/>
      <w:r>
        <w:rPr>
          <w:rFonts w:ascii="方正小标宋简体" w:eastAsia="方正小标宋简体" w:hAnsi="仿宋" w:hint="eastAsia"/>
          <w:kern w:val="20"/>
          <w:sz w:val="44"/>
          <w:szCs w:val="44"/>
        </w:rPr>
        <w:t>双选会邀请函</w:t>
      </w:r>
      <w:proofErr w:type="gramEnd"/>
    </w:p>
    <w:p w:rsidR="00712A02" w:rsidRDefault="00712A02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712A02" w:rsidRDefault="003150B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尊敬的用人单位：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首先感谢贵单位长期以来对我校人才培养工作的大力支持！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河水利职业技术学院是全国首批28所国家示范性高等职业院校，荣膺中国特色高水平高职学校建设单位（A档，全国前十），坐落在历史文化名城、中国优秀旅游城市河南省开封市，具有91年的办学历史，近20万名毕业生在各行各业做出了贡献，受到社会和企业的欢迎。2021届普通专科毕业生6575人，普通本科毕业生97人，留学生毕业生27人，涵盖水利、测绘、土木、机械制造、电子信息、环保与安全、化工技术、电力技术、计算机、食品、财经、管理、旅游、艺术设计等14类75个专业及专业方向，生源分布全国27个省（市）、自治区以及老挝、印度尼西亚等国家。</w:t>
      </w:r>
    </w:p>
    <w:p w:rsidR="00712A02" w:rsidRDefault="003150B0">
      <w:pPr>
        <w:pStyle w:val="a3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为了服务企业，为企业提供优秀人才，为企业招聘毕业生提供便利条件，决定举办“黄河水利职业技术学院2021届毕业生就业双向选择洽谈会”。诚邀贵单位领导在百忙之中莅临我校，挑选优秀毕业生，并洽谈顶岗实习、技术服务、职工培训等校企合作事宜。</w:t>
      </w:r>
    </w:p>
    <w:p w:rsidR="00712A02" w:rsidRDefault="003150B0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一、举办时间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1.首场双选会：10月13日9:00-18:00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2.第二场双选会：11月1日9:00-18:00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3.分类双选会：</w:t>
      </w:r>
    </w:p>
    <w:p w:rsidR="00712A02" w:rsidRDefault="003150B0">
      <w:pPr>
        <w:spacing w:line="600" w:lineRule="exact"/>
        <w:ind w:firstLineChars="400" w:firstLine="12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机械电气类：10月20日9:00-18:00</w:t>
      </w:r>
    </w:p>
    <w:p w:rsidR="00712A02" w:rsidRDefault="003150B0">
      <w:pPr>
        <w:spacing w:line="600" w:lineRule="exact"/>
        <w:ind w:firstLineChars="400" w:firstLine="12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测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绘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类：10月25日9:00-18:00</w:t>
      </w:r>
    </w:p>
    <w:p w:rsidR="00712A02" w:rsidRDefault="003150B0">
      <w:pPr>
        <w:spacing w:line="600" w:lineRule="exact"/>
        <w:ind w:firstLineChars="400" w:firstLine="12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水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利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类：11月6日9:00-18:00</w:t>
      </w:r>
    </w:p>
    <w:p w:rsidR="00712A02" w:rsidRDefault="003150B0">
      <w:pPr>
        <w:spacing w:line="600" w:lineRule="exact"/>
        <w:ind w:firstLineChars="400" w:firstLine="128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女生就业专场：11月12日9:00-18:00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二、举办地点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大学生就业市场（学生活动中心）。</w:t>
      </w:r>
    </w:p>
    <w:p w:rsidR="00712A02" w:rsidRDefault="003150B0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三、注意事项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（一）请贵单</w:t>
      </w:r>
      <w:r>
        <w:rPr>
          <w:rFonts w:ascii="仿宋_GB2312" w:eastAsia="仿宋_GB2312" w:hAnsi="仿宋_GB2312" w:cs="仿宋_GB2312" w:hint="eastAsia"/>
          <w:sz w:val="32"/>
          <w:szCs w:val="32"/>
        </w:rPr>
        <w:t>位根据情况，结合我校招聘场次安排，选择参加。请提前一周将参会回执、需求计划及有关宣传材料发至我校，以便安排招聘展位。参会单位如果有笔试、面试要求，也请一并在材料中注明，以便安排场地。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材料发送至hhsyjyb@163.com，邮件主题注明“**单位参加*月*日洽谈会”。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（二）首次到我校招聘毕业生的用人单位，请提前将营业执照副本复印件、单位简介、招聘简章及参会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回执电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邮回我校，来校单位可携带单位宣传片进行视频宣传。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（三）如需安排住宿，请提前与会务组联系。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（四）来校招聘请务必携带《用人单位来校招聘公函》（样式可在我校就业网下载）。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（五）联系人及联系方式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联系人：李风涛  丛 庆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唐远文</w:t>
      </w:r>
      <w:proofErr w:type="gramEnd"/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联系电话：0371－23658500、0371－23657997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    机：19939588633（李风涛）  15237867170（丛 庆）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13503788631（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唐远文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学校就业信息网：http://job.yrcti.edu.cn/（注册后可下载洽谈会资料、发布招聘信息、预约招聘展位、空中宣讲、远程面试、网上签约等）</w:t>
      </w:r>
    </w:p>
    <w:p w:rsidR="00712A02" w:rsidRDefault="003150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校党委书记周保平、校长祝玉华携全校20000余名师生员工恭候您的光临！</w:t>
      </w:r>
    </w:p>
    <w:p w:rsidR="00712A02" w:rsidRDefault="00712A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12A02" w:rsidRDefault="003150B0">
      <w:pPr>
        <w:spacing w:line="600" w:lineRule="exact"/>
        <w:ind w:firstLineChars="1607" w:firstLine="51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2020年9月</w:t>
      </w:r>
    </w:p>
    <w:p w:rsidR="00712A02" w:rsidRDefault="00712A02">
      <w:pPr>
        <w:spacing w:line="500" w:lineRule="exact"/>
        <w:ind w:firstLineChars="1607" w:firstLine="4500"/>
        <w:rPr>
          <w:rFonts w:ascii="仿宋" w:eastAsia="仿宋" w:hAnsi="仿宋"/>
          <w:sz w:val="28"/>
          <w:szCs w:val="28"/>
        </w:rPr>
      </w:pPr>
    </w:p>
    <w:p w:rsidR="00712A02" w:rsidRDefault="00712A02">
      <w:pPr>
        <w:spacing w:line="500" w:lineRule="exact"/>
        <w:ind w:firstLineChars="1607" w:firstLine="4500"/>
        <w:rPr>
          <w:rFonts w:ascii="仿宋" w:eastAsia="仿宋" w:hAnsi="仿宋"/>
          <w:sz w:val="28"/>
          <w:szCs w:val="28"/>
        </w:rPr>
      </w:pPr>
    </w:p>
    <w:p w:rsidR="00712A02" w:rsidRDefault="00712A02">
      <w:pPr>
        <w:spacing w:line="500" w:lineRule="exact"/>
        <w:ind w:firstLineChars="1607" w:firstLine="4500"/>
        <w:rPr>
          <w:rFonts w:ascii="仿宋" w:eastAsia="仿宋" w:hAnsi="仿宋"/>
          <w:sz w:val="28"/>
          <w:szCs w:val="28"/>
        </w:rPr>
      </w:pPr>
    </w:p>
    <w:p w:rsidR="00712A02" w:rsidRDefault="00712A02">
      <w:pPr>
        <w:spacing w:line="500" w:lineRule="exact"/>
        <w:ind w:firstLineChars="1607" w:firstLine="4500"/>
        <w:rPr>
          <w:rFonts w:ascii="仿宋" w:eastAsia="仿宋" w:hAnsi="仿宋"/>
          <w:sz w:val="28"/>
          <w:szCs w:val="28"/>
        </w:rPr>
      </w:pPr>
    </w:p>
    <w:p w:rsidR="00712A02" w:rsidRDefault="00712A02">
      <w:pPr>
        <w:spacing w:line="500" w:lineRule="exact"/>
        <w:ind w:firstLineChars="1607" w:firstLine="4500"/>
        <w:rPr>
          <w:rFonts w:ascii="仿宋" w:eastAsia="仿宋" w:hAnsi="仿宋"/>
          <w:sz w:val="28"/>
          <w:szCs w:val="28"/>
        </w:rPr>
      </w:pPr>
    </w:p>
    <w:p w:rsidR="00712A02" w:rsidRDefault="00712A02">
      <w:pPr>
        <w:spacing w:line="500" w:lineRule="exact"/>
        <w:ind w:firstLineChars="1607" w:firstLine="4500"/>
        <w:rPr>
          <w:rFonts w:ascii="仿宋" w:eastAsia="仿宋" w:hAnsi="仿宋"/>
          <w:sz w:val="28"/>
          <w:szCs w:val="28"/>
        </w:rPr>
      </w:pPr>
    </w:p>
    <w:p w:rsidR="00712A02" w:rsidRDefault="00712A02">
      <w:pPr>
        <w:spacing w:line="500" w:lineRule="exact"/>
        <w:ind w:firstLineChars="1607" w:firstLine="4500"/>
        <w:rPr>
          <w:rFonts w:ascii="仿宋" w:eastAsia="仿宋" w:hAnsi="仿宋"/>
          <w:sz w:val="28"/>
          <w:szCs w:val="28"/>
        </w:rPr>
      </w:pPr>
    </w:p>
    <w:p w:rsidR="00712A02" w:rsidRDefault="00712A02">
      <w:pPr>
        <w:spacing w:line="500" w:lineRule="exact"/>
        <w:ind w:firstLineChars="1607" w:firstLine="4500"/>
        <w:rPr>
          <w:rFonts w:ascii="仿宋" w:eastAsia="仿宋" w:hAnsi="仿宋"/>
          <w:sz w:val="28"/>
          <w:szCs w:val="28"/>
        </w:rPr>
      </w:pPr>
    </w:p>
    <w:p w:rsidR="00712A02" w:rsidRDefault="00712A02">
      <w:pPr>
        <w:spacing w:line="500" w:lineRule="exact"/>
        <w:ind w:firstLineChars="1607" w:firstLine="4500"/>
        <w:rPr>
          <w:rFonts w:ascii="仿宋" w:eastAsia="仿宋" w:hAnsi="仿宋"/>
          <w:sz w:val="28"/>
          <w:szCs w:val="28"/>
        </w:rPr>
      </w:pPr>
    </w:p>
    <w:p w:rsidR="00712A02" w:rsidRDefault="003150B0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会  议  回  执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149"/>
        <w:gridCol w:w="1185"/>
        <w:gridCol w:w="1327"/>
        <w:gridCol w:w="1173"/>
        <w:gridCol w:w="1263"/>
        <w:gridCol w:w="1530"/>
      </w:tblGrid>
      <w:tr w:rsidR="00712A02">
        <w:trPr>
          <w:trHeight w:val="568"/>
          <w:jc w:val="center"/>
        </w:trPr>
        <w:tc>
          <w:tcPr>
            <w:tcW w:w="1495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834" w:type="dxa"/>
            <w:gridSpan w:val="4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530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2A02">
        <w:trPr>
          <w:trHeight w:val="478"/>
          <w:jc w:val="center"/>
        </w:trPr>
        <w:tc>
          <w:tcPr>
            <w:tcW w:w="1495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7627" w:type="dxa"/>
            <w:gridSpan w:val="6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2A02">
        <w:trPr>
          <w:trHeight w:val="566"/>
          <w:jc w:val="center"/>
        </w:trPr>
        <w:tc>
          <w:tcPr>
            <w:tcW w:w="1495" w:type="dxa"/>
            <w:vMerge w:val="restart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场次选择（请在对应的场次日期下打“√”）</w:t>
            </w:r>
          </w:p>
        </w:tc>
        <w:tc>
          <w:tcPr>
            <w:tcW w:w="1149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首场</w:t>
            </w:r>
          </w:p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10月13日</w:t>
            </w:r>
          </w:p>
        </w:tc>
        <w:tc>
          <w:tcPr>
            <w:tcW w:w="1185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第二场</w:t>
            </w:r>
          </w:p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11月1日</w:t>
            </w:r>
          </w:p>
        </w:tc>
        <w:tc>
          <w:tcPr>
            <w:tcW w:w="1327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机械电气类</w:t>
            </w:r>
          </w:p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分类专场</w:t>
            </w:r>
          </w:p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10月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0日</w:t>
            </w:r>
          </w:p>
        </w:tc>
        <w:tc>
          <w:tcPr>
            <w:tcW w:w="1173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测绘类</w:t>
            </w:r>
          </w:p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分类专场</w:t>
            </w:r>
          </w:p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25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263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水利类</w:t>
            </w:r>
          </w:p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分类专场</w:t>
            </w:r>
          </w:p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11月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530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女生就业</w:t>
            </w:r>
          </w:p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分类专场</w:t>
            </w:r>
          </w:p>
          <w:p w:rsidR="00712A02" w:rsidRDefault="003150B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11月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12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日</w:t>
            </w:r>
          </w:p>
        </w:tc>
      </w:tr>
      <w:tr w:rsidR="00712A02">
        <w:trPr>
          <w:trHeight w:val="500"/>
          <w:jc w:val="center"/>
        </w:trPr>
        <w:tc>
          <w:tcPr>
            <w:tcW w:w="1495" w:type="dxa"/>
            <w:vMerge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712A02">
        <w:trPr>
          <w:trHeight w:val="414"/>
          <w:jc w:val="center"/>
        </w:trPr>
        <w:tc>
          <w:tcPr>
            <w:tcW w:w="1495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49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327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436" w:type="dxa"/>
            <w:gridSpan w:val="2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30" w:type="dxa"/>
            <w:vAlign w:val="center"/>
          </w:tcPr>
          <w:p w:rsidR="00712A02" w:rsidRDefault="003150B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到达时间</w:t>
            </w:r>
          </w:p>
        </w:tc>
      </w:tr>
      <w:tr w:rsidR="00712A02">
        <w:trPr>
          <w:trHeight w:val="419"/>
          <w:jc w:val="center"/>
        </w:trPr>
        <w:tc>
          <w:tcPr>
            <w:tcW w:w="1495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2A02">
        <w:trPr>
          <w:trHeight w:val="428"/>
          <w:jc w:val="center"/>
        </w:trPr>
        <w:tc>
          <w:tcPr>
            <w:tcW w:w="1495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2A02">
        <w:trPr>
          <w:trHeight w:val="371"/>
          <w:jc w:val="center"/>
        </w:trPr>
        <w:tc>
          <w:tcPr>
            <w:tcW w:w="1495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12A02" w:rsidRDefault="00712A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12A02" w:rsidRDefault="00712A02">
      <w:pPr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712A02" w:rsidRDefault="00712A02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712A02" w:rsidRDefault="00712A02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712A02" w:rsidRDefault="00712A02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712A02" w:rsidRDefault="00712A02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712A02" w:rsidRDefault="00712A02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712A02" w:rsidRDefault="00712A02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712A02" w:rsidRDefault="00712A02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712A02" w:rsidRDefault="00712A02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712A02" w:rsidRDefault="00712A02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712A02" w:rsidRDefault="00712A02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712A02" w:rsidRDefault="00712A02">
      <w:pPr>
        <w:spacing w:line="360" w:lineRule="auto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712A02" w:rsidRDefault="00712A02">
      <w:pPr>
        <w:spacing w:line="360" w:lineRule="auto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712A02" w:rsidRDefault="003150B0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2021届毕业生需求计划表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450"/>
        <w:gridCol w:w="480"/>
        <w:gridCol w:w="440"/>
        <w:gridCol w:w="475"/>
        <w:gridCol w:w="2880"/>
        <w:gridCol w:w="465"/>
        <w:gridCol w:w="465"/>
        <w:gridCol w:w="351"/>
        <w:gridCol w:w="669"/>
      </w:tblGrid>
      <w:tr w:rsidR="00712A02">
        <w:trPr>
          <w:trHeight w:val="270"/>
        </w:trPr>
        <w:tc>
          <w:tcPr>
            <w:tcW w:w="4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单位名称（盖章）：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联系人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4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单位地址：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312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  业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层次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学制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毕业人数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需求计划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  业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层次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学制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毕业人数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需求计划</w:t>
            </w:r>
          </w:p>
        </w:tc>
      </w:tr>
      <w:tr w:rsidR="00712A02">
        <w:trPr>
          <w:trHeight w:val="312"/>
        </w:trPr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水利水电建筑工程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电气自动化技术（中俄合作办学）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水利水电工程技术（水利水电工程施工技术方向）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环境艺术设计（中俄合作办学）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水利水电工程技术（水利水电工程检测技术方向）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电气自动化技术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建设工程监理（水利工程监理方向）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应用电子技术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工程造价（水利工程造价方向)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城市轨道交通通信信号技术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安全技术与管理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水利工程（水生态修复工程技术方向）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建筑电气工程技术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水利工程（城市水利方向）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发电厂及电力系统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水电站动力设备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水文与水资源工程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会计（注册会计师方向）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水文与工程地质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会计信息管理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水土保持技术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投资与理财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港口航道与治河工程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建筑工程技术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194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建筑工程技术（建筑工程质量与安全技术管理方向）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电子商务（跨境电子商务方向）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道路桥梁工程技术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网络营销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给排水工程技术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物流管理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土木工程检测技术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环境工程技术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地下与隧道工程技术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16"/>
                <w:szCs w:val="16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1813560" cy="0"/>
                  <wp:effectExtent l="0" t="0" r="0" b="0"/>
                  <wp:wrapNone/>
                  <wp:docPr id="32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ine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环境工程技术（污染治理方向）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16"/>
                <w:szCs w:val="16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1813560" cy="0"/>
                  <wp:effectExtent l="0" t="0" r="0" b="0"/>
                  <wp:wrapNone/>
                  <wp:docPr id="33" name="Line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Line_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16"/>
                <w:szCs w:val="16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1813560" cy="0"/>
                  <wp:effectExtent l="0" t="0" r="0" b="0"/>
                  <wp:wrapNone/>
                  <wp:docPr id="30" name="Line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Line_2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食品加工技术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工程测量技术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16"/>
                <w:szCs w:val="16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1813560" cy="0"/>
                  <wp:effectExtent l="0" t="0" r="0" b="0"/>
                  <wp:wrapNone/>
                  <wp:docPr id="31" name="Line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ine_2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食品质量与安全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地籍测绘与土地管理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材料工程技术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测绘工程技术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测绘地理信息技术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计算机网络技术（网络工程方向）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摄影测量与遥感技术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计算机网络技术（物联网工程方向）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摄影测量与遥感技术（无人机测绘技术方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计算机网络技术（网络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云技术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方向）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机电一体化技术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数字媒体应用技术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机械设计与制造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软件技术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数控技术（智能制造方向）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大数据技术与应用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旅游管理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工程机械运用技术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酒店管理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工业机器人技术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空中乘务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模具设计与制造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6374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 w:rsidR="003150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环境艺术设计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建筑工程技术（中美合作办学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6374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 w:rsidR="003150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视觉传播设计与制作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道路桥梁工程技术（中俄合作办学）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6374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 w:rsidR="003150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歌舞表演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土木工程检测技术（中俄合作办学）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6374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 w:rsidR="003150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水利水电工程（本科）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工程测量技术（中美合作办学）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6374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 w:rsidR="003150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测绘工程（本科）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12A02">
        <w:trPr>
          <w:trHeight w:val="27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机械设计与制造（中俄合作办学）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6374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bookmarkStart w:id="0" w:name="_GoBack"/>
            <w:bookmarkEnd w:id="0"/>
            <w:r w:rsidR="003150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机械设计制造及其自动化（本科）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4年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315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A02" w:rsidRDefault="00712A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712A02" w:rsidRDefault="00712A02">
      <w:pPr>
        <w:kinsoku w:val="0"/>
        <w:spacing w:line="600" w:lineRule="exact"/>
        <w:rPr>
          <w:rFonts w:ascii="方正小标宋简体" w:eastAsia="方正小标宋简体" w:hAnsi="仿宋"/>
          <w:sz w:val="10"/>
          <w:szCs w:val="10"/>
        </w:rPr>
      </w:pPr>
    </w:p>
    <w:sectPr w:rsidR="00712A02">
      <w:pgSz w:w="11906" w:h="16838"/>
      <w:pgMar w:top="2098" w:right="1474" w:bottom="1928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60D33"/>
    <w:rsid w:val="000D7D6F"/>
    <w:rsid w:val="000F2561"/>
    <w:rsid w:val="00140002"/>
    <w:rsid w:val="00150CF8"/>
    <w:rsid w:val="00172A27"/>
    <w:rsid w:val="001C00B9"/>
    <w:rsid w:val="001D6659"/>
    <w:rsid w:val="002501EE"/>
    <w:rsid w:val="00267C28"/>
    <w:rsid w:val="00271635"/>
    <w:rsid w:val="002C5CEF"/>
    <w:rsid w:val="002D334E"/>
    <w:rsid w:val="002E01CB"/>
    <w:rsid w:val="002E373D"/>
    <w:rsid w:val="003039E0"/>
    <w:rsid w:val="00303EAF"/>
    <w:rsid w:val="00313836"/>
    <w:rsid w:val="003150B0"/>
    <w:rsid w:val="0039430D"/>
    <w:rsid w:val="003B2532"/>
    <w:rsid w:val="00487BBB"/>
    <w:rsid w:val="00490B99"/>
    <w:rsid w:val="004C181D"/>
    <w:rsid w:val="004C20FA"/>
    <w:rsid w:val="004C2189"/>
    <w:rsid w:val="004D44C8"/>
    <w:rsid w:val="00543445"/>
    <w:rsid w:val="0059066A"/>
    <w:rsid w:val="005A39EC"/>
    <w:rsid w:val="005C112F"/>
    <w:rsid w:val="005D3D5A"/>
    <w:rsid w:val="005E1325"/>
    <w:rsid w:val="00624E37"/>
    <w:rsid w:val="0063745C"/>
    <w:rsid w:val="00637D21"/>
    <w:rsid w:val="006A2369"/>
    <w:rsid w:val="00701843"/>
    <w:rsid w:val="00711025"/>
    <w:rsid w:val="00712A02"/>
    <w:rsid w:val="00720EE3"/>
    <w:rsid w:val="007507DA"/>
    <w:rsid w:val="007531D4"/>
    <w:rsid w:val="007D4310"/>
    <w:rsid w:val="007E59EE"/>
    <w:rsid w:val="00806ED9"/>
    <w:rsid w:val="00817447"/>
    <w:rsid w:val="008A0AF4"/>
    <w:rsid w:val="0093293C"/>
    <w:rsid w:val="009B0631"/>
    <w:rsid w:val="009B140E"/>
    <w:rsid w:val="009B5928"/>
    <w:rsid w:val="009E5439"/>
    <w:rsid w:val="009F538C"/>
    <w:rsid w:val="00A00C35"/>
    <w:rsid w:val="00A022CE"/>
    <w:rsid w:val="00A82328"/>
    <w:rsid w:val="00A84E53"/>
    <w:rsid w:val="00AC3A85"/>
    <w:rsid w:val="00AC6816"/>
    <w:rsid w:val="00B65A36"/>
    <w:rsid w:val="00BF7D04"/>
    <w:rsid w:val="00C5496B"/>
    <w:rsid w:val="00C93236"/>
    <w:rsid w:val="00CC209C"/>
    <w:rsid w:val="00CC506C"/>
    <w:rsid w:val="00CE4947"/>
    <w:rsid w:val="00D02AFC"/>
    <w:rsid w:val="00D6795E"/>
    <w:rsid w:val="00D95425"/>
    <w:rsid w:val="00DA74D9"/>
    <w:rsid w:val="00DF0F12"/>
    <w:rsid w:val="00E27E33"/>
    <w:rsid w:val="00EA6365"/>
    <w:rsid w:val="00F81DD7"/>
    <w:rsid w:val="00FF0EFC"/>
    <w:rsid w:val="031A466E"/>
    <w:rsid w:val="06F13673"/>
    <w:rsid w:val="08530F1D"/>
    <w:rsid w:val="145E71B2"/>
    <w:rsid w:val="155B4FE5"/>
    <w:rsid w:val="176A0289"/>
    <w:rsid w:val="18B261B4"/>
    <w:rsid w:val="1B036FF8"/>
    <w:rsid w:val="1B090EB5"/>
    <w:rsid w:val="1F4314D3"/>
    <w:rsid w:val="1F637321"/>
    <w:rsid w:val="2373538F"/>
    <w:rsid w:val="256B2C21"/>
    <w:rsid w:val="262766FB"/>
    <w:rsid w:val="26893F49"/>
    <w:rsid w:val="27D02810"/>
    <w:rsid w:val="2A994D64"/>
    <w:rsid w:val="2C1B557F"/>
    <w:rsid w:val="2D651572"/>
    <w:rsid w:val="2DEC2A2B"/>
    <w:rsid w:val="309C3887"/>
    <w:rsid w:val="32CB7C42"/>
    <w:rsid w:val="3515464D"/>
    <w:rsid w:val="387310F3"/>
    <w:rsid w:val="38A16759"/>
    <w:rsid w:val="39DA3EE8"/>
    <w:rsid w:val="3DBA771C"/>
    <w:rsid w:val="3FBE0204"/>
    <w:rsid w:val="421A4A3F"/>
    <w:rsid w:val="44857D95"/>
    <w:rsid w:val="45B06D20"/>
    <w:rsid w:val="46EC6FDE"/>
    <w:rsid w:val="482B2D22"/>
    <w:rsid w:val="49574DC4"/>
    <w:rsid w:val="4A86768E"/>
    <w:rsid w:val="4C1031DA"/>
    <w:rsid w:val="50C545F0"/>
    <w:rsid w:val="53B6407E"/>
    <w:rsid w:val="545A5F2C"/>
    <w:rsid w:val="5BF47821"/>
    <w:rsid w:val="5CC24A75"/>
    <w:rsid w:val="63CF357C"/>
    <w:rsid w:val="63DC20AA"/>
    <w:rsid w:val="64124AA6"/>
    <w:rsid w:val="64FF01D6"/>
    <w:rsid w:val="65557D4D"/>
    <w:rsid w:val="65C22988"/>
    <w:rsid w:val="674D7589"/>
    <w:rsid w:val="68E90F26"/>
    <w:rsid w:val="698C4195"/>
    <w:rsid w:val="6DE351EA"/>
    <w:rsid w:val="75B54D29"/>
    <w:rsid w:val="781B2D7F"/>
    <w:rsid w:val="7A147F02"/>
    <w:rsid w:val="7A2A6390"/>
    <w:rsid w:val="7CD74C03"/>
    <w:rsid w:val="7D1E0754"/>
    <w:rsid w:val="7E043239"/>
    <w:rsid w:val="7E15578B"/>
    <w:rsid w:val="7F354AE9"/>
    <w:rsid w:val="7FB8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64A0D6C-6B2D-426C-96B9-0B9B1909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Salutation"/>
    <w:basedOn w:val="a"/>
    <w:next w:val="a"/>
    <w:uiPriority w:val="99"/>
    <w:unhideWhenUsed/>
    <w:qFormat/>
  </w:style>
  <w:style w:type="paragraph" w:styleId="a5">
    <w:name w:val="Closing"/>
    <w:basedOn w:val="a"/>
    <w:uiPriority w:val="99"/>
    <w:unhideWhenUsed/>
    <w:qFormat/>
    <w:pPr>
      <w:ind w:leftChars="2100" w:left="100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a7">
    <w:name w:val="日期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470</Words>
  <Characters>2683</Characters>
  <Application>Microsoft Office Word</Application>
  <DocSecurity>0</DocSecurity>
  <Lines>22</Lines>
  <Paragraphs>6</Paragraphs>
  <ScaleCrop>false</ScaleCrop>
  <Company>Lenovo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唐 远文</cp:lastModifiedBy>
  <cp:revision>14</cp:revision>
  <cp:lastPrinted>2018-08-10T10:11:00Z</cp:lastPrinted>
  <dcterms:created xsi:type="dcterms:W3CDTF">2018-08-10T02:23:00Z</dcterms:created>
  <dcterms:modified xsi:type="dcterms:W3CDTF">2020-10-08T07:19:00Z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